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6804"/>
        <w:gridCol w:w="3969"/>
        <w:gridCol w:w="3482"/>
        <w:tblGridChange w:id="0">
          <w:tblGrid>
            <w:gridCol w:w="1128"/>
            <w:gridCol w:w="6804"/>
            <w:gridCol w:w="3969"/>
            <w:gridCol w:w="3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: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แนะนำตัว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71121</wp:posOffset>
                  </wp:positionH>
                  <wp:positionV relativeFrom="paragraph">
                    <wp:posOffset>494665</wp:posOffset>
                  </wp:positionV>
                  <wp:extent cx="4755515" cy="3105150"/>
                  <wp:effectExtent b="0" l="0" r="0" t="0"/>
                  <wp:wrapSquare wrapText="bothSides" distB="0" distT="0" distL="114300" distR="114300"/>
                  <wp:docPr id="184857321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515" cy="3105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สวัสดีค่ะ ชื่อนางสาว สมฤดี มาธุสรสวรรค์ และ นางสาวพฤทธิพร ศรีวิชัย วันนี้เราจะมานำเสนอชิ้นงานชื่อว่า เครื่องวัดระดับน้ำอัจฉริยะ ค่ะ เป็นเครื่องวัดระดับน้ำเพื่อให้ชาวบ้านได้รู้ทันทีถึงระดับน้ำในแต่วัน.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: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ความเป็นมา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46990</wp:posOffset>
                  </wp:positionV>
                  <wp:extent cx="3832860" cy="2647950"/>
                  <wp:effectExtent b="0" l="0" r="0" t="0"/>
                  <wp:wrapSquare wrapText="bothSides" distB="0" distT="0" distL="114300" distR="114300"/>
                  <wp:docPr id="184857321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860" cy="2647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sz w:val="40"/>
                <w:szCs w:val="40"/>
                <w:rtl w:val="0"/>
              </w:rPr>
              <w:t xml:space="preserve">ในปัจจุบัน การตรวจสอบและควบคุมระดับน้ำในแหล่ง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sz w:val="40"/>
                <w:szCs w:val="40"/>
                <w:rtl w:val="0"/>
              </w:rPr>
              <w:t xml:space="preserve">น้ำต่างๆ เช่น อ่างเก็บน้ำ เขื่อน หรือแม้แต่ในระบบ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sz w:val="40"/>
                <w:szCs w:val="40"/>
                <w:rtl w:val="0"/>
              </w:rPr>
              <w:t xml:space="preserve">ประปาของเมือง เป็นเรื่องที่มีความสำคัญอย่างมากเนื่องจากการควบคุมระดับน้ำที่เหมาะสมสามารถป้องกันปัญหาภัย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sz w:val="40"/>
                <w:szCs w:val="40"/>
                <w:rtl w:val="0"/>
              </w:rPr>
              <w:t xml:space="preserve">ธรรชาติ เช่น น้ำท่วม หรือน น้ำแห้งได้ นอกจากนี้ ยังช่วยให้จัดการในอุตสาหกรรมม การเกษตร และการใช้ใน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sz w:val="40"/>
                <w:szCs w:val="40"/>
                <w:rtl w:val="0"/>
              </w:rPr>
              <w:t xml:space="preserve">ชีวิตประจำวันเป็นไปอย่างมีประสิทธิภาพ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6804"/>
        <w:gridCol w:w="3969"/>
        <w:gridCol w:w="3482"/>
        <w:tblGridChange w:id="0">
          <w:tblGrid>
            <w:gridCol w:w="1128"/>
            <w:gridCol w:w="6804"/>
            <w:gridCol w:w="3969"/>
            <w:gridCol w:w="3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 วัตถุประสงค์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46990</wp:posOffset>
                  </wp:positionV>
                  <wp:extent cx="3895725" cy="2823210"/>
                  <wp:effectExtent b="0" l="0" r="0" t="0"/>
                  <wp:wrapSquare wrapText="bothSides" distB="0" distT="0" distL="114300" distR="114300"/>
                  <wp:docPr id="1848573220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28232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5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วัตถุประสงค์ของการวิจัย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พัฒนาระบบวัดระดับน้ำอัจฉริยะ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เพื่อออกแบบและพัฒนาระบบที่สามารถวัดระดับน้ำได้อย่างแม่นยำและต่อเนื่อง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ทดสอบประสิทธิภาพของระบบ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เพื่อประเมินประสิทธิภาพของระบบในกํารวัดระดับน้ำและเปรียบเทียบกับวิธีการดังเดิม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  <w:t xml:space="preserve">พัฒนาระบบแจ้งเตือนอัตโนมัติ เพื่อสร้างระบบที่สามารถแจ้งเตือนเมื่อระดับน้ำถึงเกณฑ์ที่อันตราย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3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6804"/>
        <w:gridCol w:w="3969"/>
        <w:gridCol w:w="3482"/>
        <w:tblGridChange w:id="0">
          <w:tblGrid>
            <w:gridCol w:w="1128"/>
            <w:gridCol w:w="6804"/>
            <w:gridCol w:w="3969"/>
            <w:gridCol w:w="3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 ประโยชน์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6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202565</wp:posOffset>
                  </wp:positionV>
                  <wp:extent cx="4322445" cy="3067685"/>
                  <wp:effectExtent b="0" l="0" r="0" t="0"/>
                  <wp:wrapSquare wrapText="bothSides" distB="0" distT="0" distL="114300" distR="114300"/>
                  <wp:docPr id="184857321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445" cy="3067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7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ประโยชน์ที่คาดว่าจะได้รับ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กํารบริหารจัดการทรยากรน้ำที่มีประสิทธิภาพ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การป้องกันและลดความเสี่ยงจากภัยธรรมชําติ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ส่งเสริมกํารใช้เทคโนโลยีในกํารจัดการน้ำ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53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6804"/>
        <w:gridCol w:w="3969"/>
        <w:gridCol w:w="3482"/>
        <w:tblGridChange w:id="0">
          <w:tblGrid>
            <w:gridCol w:w="1128"/>
            <w:gridCol w:w="6804"/>
            <w:gridCol w:w="3969"/>
            <w:gridCol w:w="3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: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วิธีการทำงาน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8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254000</wp:posOffset>
                  </wp:positionV>
                  <wp:extent cx="4019550" cy="3018155"/>
                  <wp:effectExtent b="0" l="0" r="0" t="0"/>
                  <wp:wrapSquare wrapText="bothSides" distB="0" distT="0" distL="114300" distR="114300"/>
                  <wp:docPr id="1848573216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30181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A1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นำเครื่องตัวนี้ไปไว้ในแอ่งน้ำ หรือเขื่อนในหมู่บ้านนั้นๆ และเปิดการทำงาน ระบบจะแจ้งเตือนมาทางไลน์เมื่อถึงขีดอัตราย ระดับน้ำอยู่ตรงเซนเซอร์นั้น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53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6804"/>
        <w:gridCol w:w="3969"/>
        <w:gridCol w:w="3482"/>
        <w:tblGridChange w:id="0">
          <w:tblGrid>
            <w:gridCol w:w="1128"/>
            <w:gridCol w:w="6804"/>
            <w:gridCol w:w="3969"/>
            <w:gridCol w:w="3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: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สาธิตการใช้งาน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A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</w:rPr>
              <w:drawing>
                <wp:inline distB="0" distT="0" distL="0" distR="0">
                  <wp:extent cx="4038600" cy="2828925"/>
                  <wp:effectExtent b="0" l="0" r="0" t="0"/>
                  <wp:docPr id="184857321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2828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Sarabun" w:cs="Sarabun" w:eastAsia="Sarabun" w:hAnsi="Sarabun"/>
              </w:rPr>
            </w:pPr>
            <w:bookmarkStart w:colFirst="0" w:colLast="0" w:name="_heading=h.k9jrgjqtxdyq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B9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.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]]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3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6804"/>
        <w:gridCol w:w="3969"/>
        <w:gridCol w:w="3482"/>
        <w:tblGridChange w:id="0">
          <w:tblGrid>
            <w:gridCol w:w="1128"/>
            <w:gridCol w:w="6804"/>
            <w:gridCol w:w="3969"/>
            <w:gridCol w:w="34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NO :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CAMERA 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Introduction :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จบการนำเสนอ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C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163195</wp:posOffset>
                  </wp:positionV>
                  <wp:extent cx="4162425" cy="2888615"/>
                  <wp:effectExtent b="0" l="0" r="0" t="0"/>
                  <wp:wrapSquare wrapText="bothSides" distB="0" distT="0" distL="114300" distR="114300"/>
                  <wp:docPr id="184857321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288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Technics : 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Sound 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Story/Dialog : </w:t>
            </w:r>
          </w:p>
          <w:p w:rsidR="00000000" w:rsidDel="00000000" w:rsidP="00000000" w:rsidRDefault="00000000" w:rsidRPr="00000000" w14:paraId="000000DB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widowControl w:val="1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1909" w:w="16834" w:orient="landscape"/>
      <w:pgMar w:bottom="720" w:top="720" w:left="720" w:right="720" w:header="720" w:footer="2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ngsana New"/>
  <w:font w:name="Arial"/>
  <w:font w:name="Georgia"/>
  <w:font w:name="Cordia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7"/>
      <w:tblW w:w="15443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7930"/>
      <w:gridCol w:w="7513"/>
      <w:tblGridChange w:id="0">
        <w:tblGrid>
          <w:gridCol w:w="7930"/>
          <w:gridCol w:w="75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3">
          <w:pPr>
            <w:rPr>
              <w:rFonts w:ascii="Sarabun" w:cs="Sarabun" w:eastAsia="Sarabun" w:hAnsi="Sarabun"/>
              <w:b w:val="1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ชื่องาน :  สตอรี่บอร์ด (Story board)</w:t>
          </w:r>
        </w:p>
      </w:tc>
      <w:tc>
        <w:tcPr/>
        <w:p w:rsidR="00000000" w:rsidDel="00000000" w:rsidP="00000000" w:rsidRDefault="00000000" w:rsidRPr="00000000" w14:paraId="000000E4">
          <w:pPr>
            <w:tabs>
              <w:tab w:val="left" w:leader="none" w:pos="1135"/>
            </w:tabs>
            <w:spacing w:before="40" w:lineRule="auto"/>
            <w:ind w:right="68"/>
            <w:rPr>
              <w:rFonts w:ascii="Sarabun" w:cs="Sarabun" w:eastAsia="Sarabun" w:hAnsi="Sarabun"/>
              <w:b w:val="1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 สป : 1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E5">
          <w:pPr>
            <w:rPr>
              <w:rFonts w:ascii="Sarabun" w:cs="Sarabun" w:eastAsia="Sarabun" w:hAnsi="Sarabun"/>
              <w:b w:val="1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รายวิชา :  31900-1003 การสร้างสื่อดิจิทัล</w:t>
          </w:r>
        </w:p>
      </w:tc>
      <w:tc>
        <w:tcPr/>
        <w:p w:rsidR="00000000" w:rsidDel="00000000" w:rsidP="00000000" w:rsidRDefault="00000000" w:rsidRPr="00000000" w14:paraId="000000E6">
          <w:pPr>
            <w:rPr>
              <w:rFonts w:ascii="Sarabun" w:cs="Sarabun" w:eastAsia="Sarabun" w:hAnsi="Sarabun"/>
              <w:b w:val="1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 วันที่ : 13 พฤษภาคม 2568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E7">
          <w:pPr>
            <w:rPr>
              <w:rFonts w:ascii="Sarabun" w:cs="Sarabun" w:eastAsia="Sarabun" w:hAnsi="Sarabun"/>
              <w:b w:val="1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ชื่อโครงงาน :  </w:t>
          </w:r>
          <w:r w:rsidDel="00000000" w:rsidR="00000000" w:rsidRPr="00000000">
            <w:rPr>
              <w:b w:val="1"/>
              <w:sz w:val="40"/>
              <w:szCs w:val="40"/>
              <w:rtl w:val="0"/>
            </w:rPr>
            <w:t xml:space="preserve">เครื่องวัดระดับน้ำอัจฉริยะ</w:t>
          </w: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 </w:t>
          </w:r>
        </w:p>
      </w:tc>
      <w:tc>
        <w:tcPr/>
        <w:p w:rsidR="00000000" w:rsidDel="00000000" w:rsidP="00000000" w:rsidRDefault="00000000" w:rsidRPr="00000000" w14:paraId="000000E8">
          <w:pPr>
            <w:rPr>
              <w:rFonts w:ascii="Sarabun" w:cs="Sarabun" w:eastAsia="Sarabun" w:hAnsi="Sarabun"/>
              <w:b w:val="1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 ผู้จัดทำ :  1. </w:t>
          </w:r>
          <w:r w:rsidDel="00000000" w:rsidR="00000000" w:rsidRPr="00000000">
            <w:rPr>
              <w:b w:val="1"/>
              <w:sz w:val="40"/>
              <w:szCs w:val="40"/>
              <w:rtl w:val="0"/>
            </w:rPr>
            <w:t xml:space="preserve">สมฤดี มาธุสรสวรรค์</w:t>
          </w:r>
          <w:r w:rsidDel="00000000" w:rsidR="00000000" w:rsidRPr="00000000">
            <w:rPr>
              <w:rFonts w:ascii="Sarabun" w:cs="Sarabun" w:eastAsia="Sarabun" w:hAnsi="Sarabun"/>
              <w:b w:val="1"/>
              <w:rtl w:val="0"/>
            </w:rPr>
            <w:t xml:space="preserve">  2. </w:t>
          </w:r>
          <w:r w:rsidDel="00000000" w:rsidR="00000000" w:rsidRPr="00000000">
            <w:rPr>
              <w:b w:val="1"/>
              <w:sz w:val="40"/>
              <w:szCs w:val="40"/>
              <w:rtl w:val="0"/>
            </w:rPr>
            <w:t xml:space="preserve">พฤทธิพร ศรีวิชัย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gsana New" w:cs="Angsana New" w:eastAsia="Angsana New" w:hAnsi="Angsana New"/>
        <w:sz w:val="32"/>
        <w:szCs w:val="3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120" w:lineRule="auto"/>
      <w:ind w:left="720" w:hanging="72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120" w:lineRule="auto"/>
      <w:ind w:left="720" w:hanging="72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  <w:ind w:left="720" w:hanging="720"/>
    </w:pPr>
    <w:rPr>
      <w:rFonts w:ascii="Arial" w:cs="Arial" w:eastAsia="Arial" w:hAnsi="Arial"/>
      <w:b w:val="0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120" w:lineRule="auto"/>
      <w:ind w:left="720" w:hanging="720"/>
    </w:pPr>
    <w:rPr>
      <w:rFonts w:ascii="Arial" w:cs="Arial" w:eastAsia="Arial" w:hAnsi="Arial"/>
      <w:b w:val="0"/>
      <w:sz w:val="20"/>
      <w:szCs w:val="20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a" w:default="1">
    <w:name w:val="Normal"/>
    <w:qFormat w:val="1"/>
    <w:rsid w:val="00EC4F58"/>
    <w:pPr>
      <w:spacing w:line="240" w:lineRule="atLeast"/>
    </w:pPr>
    <w:rPr>
      <w:rFonts w:eastAsia="Times New Roman"/>
      <w:lang w:bidi="ar-SA"/>
    </w:rPr>
  </w:style>
  <w:style w:type="paragraph" w:styleId="1">
    <w:name w:val="heading 1"/>
    <w:basedOn w:val="a"/>
    <w:next w:val="a"/>
    <w:link w:val="10"/>
    <w:uiPriority w:val="9"/>
    <w:qFormat w:val="1"/>
    <w:rsid w:val="00001F3D"/>
    <w:pPr>
      <w:keepNext w:val="1"/>
      <w:numPr>
        <w:numId w:val="1"/>
      </w:numPr>
      <w:spacing w:after="60" w:before="120"/>
      <w:outlineLvl w:val="0"/>
    </w:pPr>
    <w:rPr>
      <w:rFonts w:ascii="Arial" w:hAnsi="Arial"/>
      <w:b w:val="1"/>
      <w:sz w:val="24"/>
    </w:rPr>
  </w:style>
  <w:style w:type="paragraph" w:styleId="2">
    <w:name w:val="heading 2"/>
    <w:basedOn w:val="1"/>
    <w:next w:val="a"/>
    <w:link w:val="20"/>
    <w:uiPriority w:val="9"/>
    <w:semiHidden w:val="1"/>
    <w:unhideWhenUsed w:val="1"/>
    <w:qFormat w:val="1"/>
    <w:rsid w:val="00001F3D"/>
    <w:pPr>
      <w:numPr>
        <w:ilvl w:val="1"/>
      </w:numPr>
      <w:outlineLvl w:val="1"/>
    </w:pPr>
    <w:rPr>
      <w:sz w:val="20"/>
    </w:rPr>
  </w:style>
  <w:style w:type="paragraph" w:styleId="3">
    <w:name w:val="heading 3"/>
    <w:basedOn w:val="1"/>
    <w:next w:val="a0"/>
    <w:link w:val="30"/>
    <w:uiPriority w:val="9"/>
    <w:semiHidden w:val="1"/>
    <w:unhideWhenUsed w:val="1"/>
    <w:qFormat w:val="1"/>
    <w:rsid w:val="00001F3D"/>
    <w:pPr>
      <w:numPr>
        <w:ilvl w:val="2"/>
      </w:numPr>
      <w:outlineLvl w:val="2"/>
    </w:pPr>
    <w:rPr>
      <w:b w:val="0"/>
      <w:i w:val="1"/>
      <w:sz w:val="20"/>
    </w:rPr>
  </w:style>
  <w:style w:type="paragraph" w:styleId="4">
    <w:name w:val="heading 4"/>
    <w:basedOn w:val="1"/>
    <w:next w:val="a0"/>
    <w:link w:val="40"/>
    <w:uiPriority w:val="9"/>
    <w:semiHidden w:val="1"/>
    <w:unhideWhenUsed w:val="1"/>
    <w:qFormat w:val="1"/>
    <w:rsid w:val="00001F3D"/>
    <w:pPr>
      <w:numPr>
        <w:ilvl w:val="3"/>
      </w:numPr>
      <w:outlineLvl w:val="3"/>
    </w:pPr>
    <w:rPr>
      <w:b w:val="0"/>
      <w:sz w:val="20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001F3D"/>
    <w:pPr>
      <w:numPr>
        <w:ilvl w:val="4"/>
        <w:numId w:val="1"/>
      </w:numPr>
      <w:spacing w:after="60" w:before="240"/>
      <w:outlineLvl w:val="4"/>
    </w:pPr>
    <w:rPr>
      <w:sz w:val="22"/>
    </w:rPr>
  </w:style>
  <w:style w:type="paragraph" w:styleId="6">
    <w:name w:val="heading 6"/>
    <w:basedOn w:val="a"/>
    <w:next w:val="a0"/>
    <w:link w:val="60"/>
    <w:uiPriority w:val="9"/>
    <w:semiHidden w:val="1"/>
    <w:unhideWhenUsed w:val="1"/>
    <w:qFormat w:val="1"/>
    <w:rsid w:val="00001F3D"/>
    <w:pPr>
      <w:numPr>
        <w:ilvl w:val="5"/>
        <w:numId w:val="1"/>
      </w:numPr>
      <w:spacing w:after="60" w:before="240"/>
      <w:outlineLvl w:val="5"/>
    </w:pPr>
    <w:rPr>
      <w:i w:val="1"/>
      <w:sz w:val="22"/>
    </w:rPr>
  </w:style>
  <w:style w:type="paragraph" w:styleId="7">
    <w:name w:val="heading 7"/>
    <w:basedOn w:val="a"/>
    <w:next w:val="a"/>
    <w:link w:val="70"/>
    <w:qFormat w:val="1"/>
    <w:rsid w:val="00001F3D"/>
    <w:pPr>
      <w:numPr>
        <w:ilvl w:val="6"/>
        <w:numId w:val="1"/>
      </w:numPr>
      <w:spacing w:after="60" w:before="240"/>
      <w:outlineLvl w:val="6"/>
    </w:pPr>
  </w:style>
  <w:style w:type="paragraph" w:styleId="8">
    <w:name w:val="heading 8"/>
    <w:basedOn w:val="a"/>
    <w:next w:val="a"/>
    <w:link w:val="80"/>
    <w:qFormat w:val="1"/>
    <w:rsid w:val="00001F3D"/>
    <w:pPr>
      <w:numPr>
        <w:ilvl w:val="7"/>
        <w:numId w:val="1"/>
      </w:numPr>
      <w:spacing w:after="60" w:before="240"/>
      <w:outlineLvl w:val="7"/>
    </w:pPr>
    <w:rPr>
      <w:i w:val="1"/>
    </w:rPr>
  </w:style>
  <w:style w:type="paragraph" w:styleId="9">
    <w:name w:val="heading 9"/>
    <w:basedOn w:val="a"/>
    <w:next w:val="a"/>
    <w:link w:val="90"/>
    <w:qFormat w:val="1"/>
    <w:rsid w:val="00001F3D"/>
    <w:pPr>
      <w:numPr>
        <w:ilvl w:val="8"/>
        <w:numId w:val="1"/>
      </w:numPr>
      <w:spacing w:after="60" w:before="240"/>
      <w:outlineLvl w:val="8"/>
    </w:pPr>
    <w:rPr>
      <w:b w:val="1"/>
      <w:i w:val="1"/>
      <w:sz w:val="18"/>
    </w:rPr>
  </w:style>
  <w:style w:type="character" w:styleId="a1" w:default="1">
    <w:name w:val="Default Paragraph Font"/>
    <w:uiPriority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"/>
    <w:next w:val="a"/>
    <w:link w:val="a5"/>
    <w:uiPriority w:val="10"/>
    <w:qFormat w:val="1"/>
    <w:rsid w:val="00001F3D"/>
    <w:pPr>
      <w:spacing w:line="240" w:lineRule="auto"/>
      <w:jc w:val="center"/>
    </w:pPr>
    <w:rPr>
      <w:rFonts w:ascii="Arial" w:hAnsi="Arial"/>
      <w:b w:val="1"/>
      <w:sz w:val="36"/>
    </w:rPr>
  </w:style>
  <w:style w:type="character" w:styleId="10" w:customStyle="1">
    <w:name w:val="หัวเรื่อง 1 อักขระ"/>
    <w:link w:val="1"/>
    <w:rsid w:val="00001F3D"/>
    <w:rPr>
      <w:rFonts w:ascii="Arial" w:cs="Angsana New" w:eastAsia="Times New Roman" w:hAnsi="Arial"/>
      <w:b w:val="1"/>
      <w:sz w:val="24"/>
      <w:szCs w:val="32"/>
      <w:lang w:bidi="ar-SA"/>
    </w:rPr>
  </w:style>
  <w:style w:type="character" w:styleId="20" w:customStyle="1">
    <w:name w:val="หัวเรื่อง 2 อักขระ"/>
    <w:link w:val="2"/>
    <w:rsid w:val="00001F3D"/>
    <w:rPr>
      <w:rFonts w:ascii="Arial" w:cs="Angsana New" w:eastAsia="Times New Roman" w:hAnsi="Arial"/>
      <w:b w:val="1"/>
      <w:sz w:val="20"/>
      <w:szCs w:val="32"/>
      <w:lang w:bidi="ar-SA"/>
    </w:rPr>
  </w:style>
  <w:style w:type="character" w:styleId="30" w:customStyle="1">
    <w:name w:val="หัวเรื่อง 3 อักขระ"/>
    <w:link w:val="3"/>
    <w:rsid w:val="00001F3D"/>
    <w:rPr>
      <w:rFonts w:ascii="Arial" w:cs="Angsana New" w:eastAsia="Times New Roman" w:hAnsi="Arial"/>
      <w:i w:val="1"/>
      <w:sz w:val="20"/>
      <w:szCs w:val="32"/>
      <w:lang w:bidi="ar-SA"/>
    </w:rPr>
  </w:style>
  <w:style w:type="character" w:styleId="40" w:customStyle="1">
    <w:name w:val="หัวเรื่อง 4 อักขระ"/>
    <w:link w:val="4"/>
    <w:rsid w:val="00001F3D"/>
    <w:rPr>
      <w:rFonts w:ascii="Arial" w:cs="Angsana New" w:eastAsia="Times New Roman" w:hAnsi="Arial"/>
      <w:sz w:val="20"/>
      <w:szCs w:val="32"/>
      <w:lang w:bidi="ar-SA"/>
    </w:rPr>
  </w:style>
  <w:style w:type="character" w:styleId="50" w:customStyle="1">
    <w:name w:val="หัวเรื่อง 5 อักขระ"/>
    <w:link w:val="5"/>
    <w:rsid w:val="00001F3D"/>
    <w:rPr>
      <w:rFonts w:ascii="Angsana New" w:cs="Angsana New" w:eastAsia="Times New Roman" w:hAnsi="Angsana New"/>
      <w:szCs w:val="32"/>
      <w:lang w:bidi="ar-SA"/>
    </w:rPr>
  </w:style>
  <w:style w:type="character" w:styleId="60" w:customStyle="1">
    <w:name w:val="หัวเรื่อง 6 อักขระ"/>
    <w:link w:val="6"/>
    <w:rsid w:val="00001F3D"/>
    <w:rPr>
      <w:rFonts w:ascii="Angsana New" w:cs="Angsana New" w:eastAsia="Times New Roman" w:hAnsi="Angsana New"/>
      <w:i w:val="1"/>
      <w:szCs w:val="32"/>
      <w:lang w:bidi="ar-SA"/>
    </w:rPr>
  </w:style>
  <w:style w:type="character" w:styleId="70" w:customStyle="1">
    <w:name w:val="หัวเรื่อง 7 อักขระ"/>
    <w:link w:val="7"/>
    <w:rsid w:val="00001F3D"/>
    <w:rPr>
      <w:rFonts w:ascii="Angsana New" w:cs="Angsana New" w:eastAsia="Times New Roman" w:hAnsi="Angsana New"/>
      <w:sz w:val="32"/>
      <w:szCs w:val="32"/>
      <w:lang w:bidi="ar-SA"/>
    </w:rPr>
  </w:style>
  <w:style w:type="character" w:styleId="80" w:customStyle="1">
    <w:name w:val="หัวเรื่อง 8 อักขระ"/>
    <w:link w:val="8"/>
    <w:rsid w:val="00001F3D"/>
    <w:rPr>
      <w:rFonts w:ascii="Angsana New" w:cs="Angsana New" w:eastAsia="Times New Roman" w:hAnsi="Angsana New"/>
      <w:i w:val="1"/>
      <w:sz w:val="32"/>
      <w:szCs w:val="32"/>
      <w:lang w:bidi="ar-SA"/>
    </w:rPr>
  </w:style>
  <w:style w:type="character" w:styleId="90" w:customStyle="1">
    <w:name w:val="หัวเรื่อง 9 อักขระ"/>
    <w:link w:val="9"/>
    <w:rsid w:val="00001F3D"/>
    <w:rPr>
      <w:rFonts w:ascii="Angsana New" w:cs="Angsana New" w:eastAsia="Times New Roman" w:hAnsi="Angsana New"/>
      <w:b w:val="1"/>
      <w:i w:val="1"/>
      <w:sz w:val="18"/>
      <w:szCs w:val="32"/>
      <w:lang w:bidi="ar-SA"/>
    </w:rPr>
  </w:style>
  <w:style w:type="character" w:styleId="a5" w:customStyle="1">
    <w:name w:val="ชื่อเรื่อง อักขระ"/>
    <w:link w:val="a4"/>
    <w:rsid w:val="00001F3D"/>
    <w:rPr>
      <w:rFonts w:ascii="Arial" w:cs="Angsana New" w:eastAsia="Times New Roman" w:hAnsi="Arial"/>
      <w:b w:val="1"/>
      <w:sz w:val="36"/>
      <w:szCs w:val="32"/>
      <w:lang w:bidi="ar-SA"/>
    </w:rPr>
  </w:style>
  <w:style w:type="paragraph" w:styleId="11">
    <w:name w:val="toc 1"/>
    <w:basedOn w:val="a"/>
    <w:next w:val="a"/>
    <w:semiHidden w:val="1"/>
    <w:rsid w:val="00001F3D"/>
    <w:pPr>
      <w:tabs>
        <w:tab w:val="right" w:pos="9360"/>
      </w:tabs>
      <w:spacing w:after="60" w:before="240"/>
      <w:ind w:right="720"/>
    </w:pPr>
  </w:style>
  <w:style w:type="paragraph" w:styleId="21">
    <w:name w:val="toc 2"/>
    <w:basedOn w:val="a"/>
    <w:next w:val="a"/>
    <w:semiHidden w:val="1"/>
    <w:rsid w:val="00001F3D"/>
    <w:pPr>
      <w:tabs>
        <w:tab w:val="right" w:pos="9360"/>
      </w:tabs>
      <w:ind w:left="432" w:right="720"/>
    </w:pPr>
  </w:style>
  <w:style w:type="paragraph" w:styleId="a6">
    <w:name w:val="header"/>
    <w:basedOn w:val="a"/>
    <w:link w:val="a7"/>
    <w:rsid w:val="00001F3D"/>
    <w:pPr>
      <w:tabs>
        <w:tab w:val="center" w:pos="4320"/>
        <w:tab w:val="right" w:pos="8640"/>
      </w:tabs>
    </w:pPr>
  </w:style>
  <w:style w:type="character" w:styleId="a7" w:customStyle="1">
    <w:name w:val="หัวกระดาษ อักขระ"/>
    <w:link w:val="a6"/>
    <w:rsid w:val="00001F3D"/>
    <w:rPr>
      <w:rFonts w:ascii="Angsana New" w:cs="Angsana New" w:eastAsia="Times New Roman" w:hAnsi="Angsana New"/>
      <w:sz w:val="32"/>
      <w:szCs w:val="32"/>
      <w:lang w:bidi="ar-SA"/>
    </w:rPr>
  </w:style>
  <w:style w:type="paragraph" w:styleId="a8">
    <w:name w:val="footer"/>
    <w:basedOn w:val="a"/>
    <w:link w:val="a9"/>
    <w:rsid w:val="00001F3D"/>
    <w:pPr>
      <w:tabs>
        <w:tab w:val="center" w:pos="4320"/>
        <w:tab w:val="right" w:pos="8640"/>
      </w:tabs>
    </w:pPr>
  </w:style>
  <w:style w:type="character" w:styleId="a9" w:customStyle="1">
    <w:name w:val="ท้ายกระดาษ อักขระ"/>
    <w:link w:val="a8"/>
    <w:rsid w:val="00001F3D"/>
    <w:rPr>
      <w:rFonts w:ascii="Angsana New" w:cs="Angsana New" w:eastAsia="Times New Roman" w:hAnsi="Angsana New"/>
      <w:sz w:val="32"/>
      <w:szCs w:val="32"/>
      <w:lang w:bidi="ar-SA"/>
    </w:rPr>
  </w:style>
  <w:style w:type="character" w:styleId="aa">
    <w:name w:val="page number"/>
    <w:basedOn w:val="a1"/>
    <w:rsid w:val="00001F3D"/>
  </w:style>
  <w:style w:type="paragraph" w:styleId="Tabletext" w:customStyle="1">
    <w:name w:val="Tabletext"/>
    <w:basedOn w:val="a"/>
    <w:rsid w:val="00001F3D"/>
    <w:pPr>
      <w:keepLines w:val="1"/>
      <w:spacing w:after="120"/>
    </w:pPr>
  </w:style>
  <w:style w:type="paragraph" w:styleId="a0">
    <w:name w:val="Body Text"/>
    <w:basedOn w:val="a"/>
    <w:link w:val="ab"/>
    <w:rsid w:val="00001F3D"/>
    <w:pPr>
      <w:keepLines w:val="1"/>
      <w:spacing w:after="120"/>
      <w:ind w:left="720"/>
    </w:pPr>
  </w:style>
  <w:style w:type="character" w:styleId="ab" w:customStyle="1">
    <w:name w:val="เนื้อความ อักขระ"/>
    <w:link w:val="a0"/>
    <w:rsid w:val="00001F3D"/>
    <w:rPr>
      <w:rFonts w:ascii="Angsana New" w:cs="Angsana New" w:eastAsia="Times New Roman" w:hAnsi="Angsana New"/>
      <w:sz w:val="32"/>
      <w:szCs w:val="32"/>
      <w:lang w:bidi="ar-SA"/>
    </w:rPr>
  </w:style>
  <w:style w:type="paragraph" w:styleId="ac">
    <w:name w:val="Balloon Text"/>
    <w:basedOn w:val="a"/>
    <w:link w:val="ad"/>
    <w:uiPriority w:val="99"/>
    <w:semiHidden w:val="1"/>
    <w:unhideWhenUsed w:val="1"/>
    <w:rsid w:val="00001F3D"/>
    <w:pPr>
      <w:spacing w:line="240" w:lineRule="auto"/>
    </w:pPr>
    <w:rPr>
      <w:rFonts w:ascii="Tahoma" w:cs="Tahoma" w:hAnsi="Tahoma"/>
      <w:sz w:val="16"/>
      <w:szCs w:val="16"/>
    </w:rPr>
  </w:style>
  <w:style w:type="character" w:styleId="ad" w:customStyle="1">
    <w:name w:val="ข้อความบอลลูน อักขระ"/>
    <w:link w:val="ac"/>
    <w:uiPriority w:val="99"/>
    <w:semiHidden w:val="1"/>
    <w:rsid w:val="00001F3D"/>
    <w:rPr>
      <w:rFonts w:ascii="Tahoma" w:cs="Tahoma" w:eastAsia="Times New Roman" w:hAnsi="Tahoma"/>
      <w:sz w:val="16"/>
      <w:szCs w:val="16"/>
      <w:lang w:bidi="ar-SA"/>
    </w:rPr>
  </w:style>
  <w:style w:type="paragraph" w:styleId="22">
    <w:name w:val="Body Text Indent 2"/>
    <w:basedOn w:val="a"/>
    <w:link w:val="23"/>
    <w:uiPriority w:val="99"/>
    <w:semiHidden w:val="1"/>
    <w:unhideWhenUsed w:val="1"/>
    <w:rsid w:val="007535D2"/>
    <w:pPr>
      <w:spacing w:after="120" w:line="480" w:lineRule="auto"/>
      <w:ind w:left="283"/>
    </w:pPr>
  </w:style>
  <w:style w:type="character" w:styleId="23" w:customStyle="1">
    <w:name w:val="การเยื้องเนื้อความ 2 อักขระ"/>
    <w:link w:val="22"/>
    <w:uiPriority w:val="99"/>
    <w:semiHidden w:val="1"/>
    <w:rsid w:val="007535D2"/>
    <w:rPr>
      <w:rFonts w:ascii="Angsana New" w:cs="Angsana New" w:eastAsia="Times New Roman" w:hAnsi="Angsana New"/>
      <w:sz w:val="32"/>
      <w:szCs w:val="32"/>
      <w:lang w:bidi="ar-SA"/>
    </w:rPr>
  </w:style>
  <w:style w:type="paragraph" w:styleId="Bullet2" w:customStyle="1">
    <w:name w:val="Bullet2"/>
    <w:basedOn w:val="a"/>
    <w:rsid w:val="00B14615"/>
    <w:pPr>
      <w:ind w:left="1440" w:hanging="360"/>
    </w:pPr>
    <w:rPr>
      <w:color w:val="000080"/>
    </w:rPr>
  </w:style>
  <w:style w:type="paragraph" w:styleId="31">
    <w:name w:val="toc 3"/>
    <w:basedOn w:val="a"/>
    <w:next w:val="a"/>
    <w:autoRedefine w:val="1"/>
    <w:uiPriority w:val="39"/>
    <w:unhideWhenUsed w:val="1"/>
    <w:rsid w:val="00551263"/>
    <w:pPr>
      <w:tabs>
        <w:tab w:val="left" w:pos="1600"/>
      </w:tabs>
      <w:spacing w:line="240" w:lineRule="auto"/>
      <w:ind w:left="640" w:right="-610"/>
    </w:pPr>
  </w:style>
  <w:style w:type="paragraph" w:styleId="ColorfulList-Accent11" w:customStyle="1">
    <w:name w:val="Colorful List - Accent 11"/>
    <w:basedOn w:val="a"/>
    <w:uiPriority w:val="34"/>
    <w:qFormat w:val="1"/>
    <w:rsid w:val="00170138"/>
    <w:pPr>
      <w:ind w:left="720"/>
      <w:contextualSpacing w:val="1"/>
    </w:pPr>
  </w:style>
  <w:style w:type="table" w:styleId="ae">
    <w:name w:val="Table Grid"/>
    <w:basedOn w:val="a2"/>
    <w:uiPriority w:val="99"/>
    <w:rsid w:val="00657EAA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horttext" w:customStyle="1">
    <w:name w:val="short_text"/>
    <w:basedOn w:val="a1"/>
    <w:rsid w:val="00BB1716"/>
  </w:style>
  <w:style w:type="paragraph" w:styleId="af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a2"/>
    <w:tblPr>
      <w:tblStyleRowBandSize w:val="1"/>
      <w:tblStyleColBandSize w:val="1"/>
    </w:tblPr>
  </w:style>
  <w:style w:type="table" w:styleId="af1" w:customStyle="1">
    <w:basedOn w:val="a2"/>
    <w:tblPr>
      <w:tblStyleRowBandSize w:val="1"/>
      <w:tblStyleColBandSize w:val="1"/>
    </w:tblPr>
  </w:style>
  <w:style w:type="table" w:styleId="af2" w:customStyle="1">
    <w:basedOn w:val="a2"/>
    <w:tblPr>
      <w:tblStyleRowBandSize w:val="1"/>
      <w:tblStyleColBandSize w:val="1"/>
    </w:tblPr>
  </w:style>
  <w:style w:type="table" w:styleId="af3" w:customStyle="1">
    <w:basedOn w:val="a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4">
    <w:name w:val="List Paragraph"/>
    <w:basedOn w:val="a"/>
    <w:uiPriority w:val="34"/>
    <w:qFormat w:val="1"/>
    <w:rsid w:val="00A1350B"/>
    <w:pPr>
      <w:ind w:left="720"/>
      <w:contextualSpacing w:val="1"/>
    </w:pPr>
  </w:style>
  <w:style w:type="table" w:styleId="af5" w:customStyle="1">
    <w:basedOn w:val="a2"/>
    <w:tblPr>
      <w:tblStyleRowBandSize w:val="1"/>
      <w:tblStyleColBandSize w:val="1"/>
    </w:tblPr>
  </w:style>
  <w:style w:type="table" w:styleId="af6" w:customStyle="1">
    <w:basedOn w:val="a2"/>
    <w:tblPr>
      <w:tblStyleRowBandSize w:val="1"/>
      <w:tblStyleColBandSize w:val="1"/>
    </w:tblPr>
  </w:style>
  <w:style w:type="table" w:styleId="af7" w:customStyle="1">
    <w:basedOn w:val="a2"/>
    <w:tblPr>
      <w:tblStyleRowBandSize w:val="1"/>
      <w:tblStyleColBandSize w:val="1"/>
    </w:tblPr>
  </w:style>
  <w:style w:type="table" w:styleId="af8" w:customStyle="1">
    <w:basedOn w:val="a2"/>
    <w:tblPr>
      <w:tblStyleRowBandSize w:val="1"/>
      <w:tblStyleColBandSize w:val="1"/>
    </w:tblPr>
  </w:style>
  <w:style w:type="table" w:styleId="af9" w:customStyle="1">
    <w:basedOn w:val="a2"/>
    <w:tblPr>
      <w:tblStyleRowBandSize w:val="1"/>
      <w:tblStyleColBandSize w:val="1"/>
    </w:tblPr>
  </w:style>
  <w:style w:type="table" w:styleId="afa" w:customStyle="1">
    <w:basedOn w:val="a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b">
    <w:name w:val="Normal (Web)"/>
    <w:basedOn w:val="a"/>
    <w:uiPriority w:val="99"/>
    <w:semiHidden w:val="1"/>
    <w:unhideWhenUsed w:val="1"/>
    <w:rsid w:val="00EC4F58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4.jpg"/><Relationship Id="rId13" Type="http://schemas.openxmlformats.org/officeDocument/2006/relationships/image" Target="media/image2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CmcKgmaVjFPPZlo84YY5aPJog==">CgMxLjAyDmguazlqcmdqcXR4ZHlxOAByITEzQkRfZnV1VXEyWVpZOGpfb3ZWWnVpYlRONnNXYWt2Sg==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2025-05-16T05:26:00Z</dcterms:created>
  <dc:creator>sKzXP</dc:creator>
</cp:coreProperties>
</file>